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方正仿宋_GBK" w:eastAsia="方正仿宋_GBK" w:cs="方正仿宋_GBK" w:hint="eastAsia"/>
          <w:color w:val="auto"/>
          <w:spacing w:val="0"/>
          <w:sz w:val="30"/>
          <w:szCs w:val="30"/>
          <w:lang w:val="en-US" w:eastAsia="zh-CN"/>
        </w:rPr>
      </w:pPr>
      <w:r>
        <w:rPr>
          <w:rFonts w:ascii="方正仿宋_GBK" w:eastAsia="方正仿宋_GBK" w:cs="方正仿宋_GBK" w:hint="eastAsia"/>
          <w:color w:val="auto"/>
          <w:spacing w:val="0"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</w:pPr>
      <w:r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  <w:t>2024年孝感市基层科普服务能力提升</w:t>
      </w:r>
    </w:p>
    <w:tbl>
      <w:tblPr>
        <w:tblpPr w:leftFromText="180" w:rightFromText="180" w:vertAnchor="page" w:horzAnchor="page" w:tblpX="1984" w:tblpY="3984"/>
        <w:tblOverlap w:val="never"/>
        <w:tblW w:w="8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067"/>
        <w:gridCol w:w="2843"/>
        <w:gridCol w:w="2392"/>
      </w:tblGrid>
      <w:tr>
        <w:trPr>
          <w:trHeight w:val="87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  <w:lang w:eastAsia="zh-CN"/>
              </w:rPr>
              <w:t>地区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市科普惠民社区（村）</w:t>
              <w:br/>
              <w:t>（ 2个）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市科普教育学校</w:t>
              <w:br/>
              <w:t>（ 1个）</w:t>
            </w:r>
          </w:p>
        </w:tc>
      </w:tr>
      <w:tr>
        <w:trPr>
          <w:trHeight w:val="4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市直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rPr>
          <w:trHeight w:val="53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市高新区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rPr>
          <w:trHeight w:val="51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市临空区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rPr>
          <w:trHeight w:val="51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双峰山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rPr>
          <w:trHeight w:val="561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</w:pPr>
      <w:r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  <w:t>行动计划项目分配指标数</w:t>
      </w:r>
    </w:p>
    <w:p>
      <w:pPr>
        <w:jc w:val="center"/>
      </w:pPr>
    </w:p>
    <w:p>
      <w:pPr>
        <w:bidi w:val="0"/>
        <w:rPr>
          <w:rFonts w:ascii="Calibri" w:eastAsia="宋体" w:cs="Times New Roman" w:hAnsi="Calibr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ascii="方正仿宋_GBK" w:eastAsia="方正仿宋_GBK" w:cs="方正仿宋_GBK" w:hint="eastAsia"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ascii="方正仿宋_GBK" w:eastAsia="方正仿宋_GBK" w:cs="方正仿宋_GBK" w:hint="eastAsia"/>
          <w:i w:val="0"/>
          <w:color w:val="auto"/>
          <w:kern w:val="0"/>
          <w:sz w:val="32"/>
          <w:szCs w:val="32"/>
          <w:u w:val="none"/>
          <w:lang w:val="en-US" w:eastAsia="zh-CN"/>
        </w:rPr>
        <w:t>备注：项目分配指标供参考，根据实际情况进行调整。</w:t>
      </w:r>
    </w:p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105</Words>
  <Characters>108</Characters>
  <Lines>33</Lines>
  <Paragraphs>21</Paragraphs>
  <CharactersWithSpaces>112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a123</dc:creator>
  <cp:lastModifiedBy>a123</cp:lastModifiedBy>
  <cp:revision>1</cp:revision>
  <dcterms:created xsi:type="dcterms:W3CDTF">2024-07-05T02:58:10Z</dcterms:created>
  <dcterms:modified xsi:type="dcterms:W3CDTF">2024-07-05T02:58:26Z</dcterms:modified>
</cp:coreProperties>
</file>