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spacing w:line="640" w:lineRule="exact"/>
        <w:jc w:val="both"/>
        <w:rPr>
          <w:rFonts w:ascii="方正小标宋简体" w:eastAsia="方正仿宋_GBK" w:cs="方正小标宋简体" w:hAnsi="方正小标宋简体"/>
          <w:color w:val="auto"/>
          <w:sz w:val="44"/>
          <w:szCs w:val="44"/>
          <w:lang w:val="en-US" w:eastAsia="zh-CN"/>
        </w:rPr>
      </w:pPr>
      <w:r>
        <w:rPr>
          <w:rFonts w:ascii="方正仿宋_GBK" w:eastAsia="方正仿宋_GBK" w:cs="方正仿宋_GBK" w:hint="eastAsia"/>
          <w:color w:val="auto"/>
          <w:sz w:val="31"/>
          <w:szCs w:val="31"/>
          <w:shd w:val="clear" w:color="auto" w:fill="FFFFFF"/>
        </w:rPr>
        <w:t>附件</w:t>
      </w:r>
      <w:r>
        <w:rPr>
          <w:rFonts w:ascii="方正仿宋_GBK" w:eastAsia="方正仿宋_GBK" w:cs="方正仿宋_GBK" w:hint="eastAsia"/>
          <w:color w:val="auto"/>
          <w:sz w:val="31"/>
          <w:szCs w:val="31"/>
          <w:shd w:val="clear" w:color="auto" w:fill="FFFFFF"/>
          <w:lang w:val="en-US" w:eastAsia="zh-CN"/>
        </w:rPr>
        <w:t>2</w:t>
      </w:r>
    </w:p>
    <w:p>
      <w:pPr>
        <w:spacing w:line="640" w:lineRule="exact"/>
        <w:jc w:val="center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孝感市优秀科技志愿服务队申报表</w:t>
      </w:r>
    </w:p>
    <w:p>
      <w:pPr>
        <w:spacing w:line="640" w:lineRule="exact"/>
        <w:rPr>
          <w:rFonts w:ascii="楷体_GB2312" w:eastAsia="楷体_GB2312" w:cs="楷体_GB2312"/>
          <w:color w:val="auto"/>
          <w:sz w:val="32"/>
          <w:szCs w:val="32"/>
        </w:rPr>
      </w:pPr>
      <w:r>
        <w:rPr>
          <w:rFonts w:ascii="楷体_GB2312" w:eastAsia="楷体_GB2312" w:cs="楷体_GB2312" w:hint="eastAsia"/>
          <w:color w:val="auto"/>
          <w:sz w:val="32"/>
          <w:szCs w:val="32"/>
        </w:rPr>
        <w:t>申报单位：（盖章）         申报时间：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105"/>
        <w:gridCol w:w="2437"/>
        <w:gridCol w:w="1583"/>
      </w:tblGrid>
      <w:tr>
        <w:trPr>
          <w:trHeight w:val="1058"/>
        </w:trPr>
        <w:tc>
          <w:tcPr>
            <w:tcW w:w="2397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队伍名称</w:t>
            </w:r>
          </w:p>
        </w:tc>
        <w:tc>
          <w:tcPr>
            <w:tcW w:w="2105" w:type="dxa"/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1583" w:type="dxa"/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112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主要负责人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9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系统注册科技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志愿者人数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科技志愿服务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清单内容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（特色品牌活动）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150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系统发布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活动次数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年度开展科技志愿服务次数/时长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520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auto"/>
                <w:sz w:val="32"/>
                <w:szCs w:val="32"/>
              </w:rPr>
              <w:t>工作总结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（不超过1500字，以数据、事例为主）</w:t>
            </w:r>
          </w:p>
        </w:tc>
      </w:tr>
      <w:tr>
        <w:trPr>
          <w:trHeight w:val="481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auto"/>
                <w:sz w:val="32"/>
                <w:szCs w:val="32"/>
              </w:rPr>
              <w:t>佐证资料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（提供组织建设文件、骨干成员名单和特色品牌活动情况等，可另附）</w:t>
            </w:r>
          </w:p>
        </w:tc>
      </w:tr>
      <w:tr>
        <w:trPr>
          <w:trHeight w:val="359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</w:rPr>
              <w:t>县（市、区）科协申报意见</w:t>
            </w:r>
          </w:p>
        </w:tc>
      </w:tr>
      <w:tr>
        <w:trPr>
          <w:trHeight w:val="482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</w:rPr>
              <w:t>市（州）科协审批意见</w:t>
            </w:r>
          </w:p>
        </w:tc>
      </w:tr>
    </w:tbl>
    <w:p>
      <w:pPr>
        <w:rPr>
          <w:rFonts w:eastAsia="宋体" w:hint="eastAsia"/>
          <w:color w:val="auto"/>
          <w:lang w:eastAsia="zh-CN"/>
        </w:rPr>
      </w:pPr>
    </w:p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ln w="1587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178</Words>
  <Characters>181</Characters>
  <Lines>33</Lines>
  <Paragraphs>21</Paragraphs>
  <CharactersWithSpaces>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a123</cp:lastModifiedBy>
  <cp:revision>0</cp:revision>
  <dcterms:created xsi:type="dcterms:W3CDTF">2012-06-06T01:30:00Z</dcterms:created>
  <dcterms:modified xsi:type="dcterms:W3CDTF">2023-07-10T07:44:42Z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2052-9.1.0.3914</vt:lpwstr>
  </property>
</Properties>
</file>